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405404A5" w:rsidR="00E91573" w:rsidRDefault="00E91573"/>
    <w:p w14:paraId="03492903" w14:textId="28B6F949" w:rsidR="00FC4FC4" w:rsidRDefault="00FC4FC4" w:rsidP="00FC4FC4"/>
    <w:p w14:paraId="2F082344" w14:textId="77447E30" w:rsidR="004E5F26" w:rsidRDefault="004E5F26" w:rsidP="004E5F26">
      <w:pPr>
        <w:tabs>
          <w:tab w:val="left" w:pos="720"/>
          <w:tab w:val="left" w:pos="1440"/>
          <w:tab w:val="left" w:pos="2160"/>
          <w:tab w:val="left" w:pos="2880"/>
          <w:tab w:val="left" w:pos="3600"/>
          <w:tab w:val="left" w:pos="4245"/>
        </w:tabs>
        <w:jc w:val="both"/>
        <w:rPr>
          <w:rFonts w:cstheme="minorHAnsi"/>
          <w:b/>
          <w:bCs/>
          <w:sz w:val="28"/>
          <w:szCs w:val="28"/>
        </w:rPr>
      </w:pPr>
    </w:p>
    <w:p w14:paraId="72E89C0C" w14:textId="77777777" w:rsidR="001C33DE" w:rsidRDefault="001C33DE" w:rsidP="001C33DE">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Waiting List and Admissions</w:t>
      </w:r>
    </w:p>
    <w:p w14:paraId="60B7672D" w14:textId="77777777" w:rsidR="001C33DE" w:rsidRDefault="001C33DE" w:rsidP="001C33DE">
      <w:pPr>
        <w:tabs>
          <w:tab w:val="left" w:pos="720"/>
          <w:tab w:val="left" w:pos="1440"/>
          <w:tab w:val="left" w:pos="2160"/>
          <w:tab w:val="left" w:pos="2880"/>
          <w:tab w:val="left" w:pos="3600"/>
          <w:tab w:val="left" w:pos="4245"/>
        </w:tabs>
        <w:jc w:val="both"/>
      </w:pPr>
    </w:p>
    <w:p w14:paraId="76FE1C0F" w14:textId="77777777" w:rsidR="001C33DE" w:rsidRDefault="001C33DE" w:rsidP="001C33DE">
      <w:pPr>
        <w:jc w:val="both"/>
      </w:pPr>
      <w:r>
        <w:t>Alongside associated Procedures, this policy was adopted by Pathfinder Child Care Ltd on 1</w:t>
      </w:r>
      <w:r w:rsidRPr="004E5F26">
        <w:rPr>
          <w:vertAlign w:val="superscript"/>
        </w:rPr>
        <w:t>st</w:t>
      </w:r>
      <w:r>
        <w:t xml:space="preserve"> September 2022</w:t>
      </w:r>
    </w:p>
    <w:p w14:paraId="0D876F2D" w14:textId="77777777" w:rsidR="001C33DE" w:rsidRPr="00C24931" w:rsidRDefault="001C33DE" w:rsidP="001C33DE">
      <w:pPr>
        <w:jc w:val="both"/>
        <w:rPr>
          <w:rFonts w:ascii="Calibri" w:hAnsi="Calibri" w:cs="Arial"/>
          <w:b/>
          <w:sz w:val="28"/>
          <w:szCs w:val="28"/>
        </w:rPr>
      </w:pPr>
    </w:p>
    <w:p w14:paraId="75144BAD" w14:textId="7444A1AE" w:rsidR="001C33DE" w:rsidRDefault="001C33DE" w:rsidP="001C33DE">
      <w:pPr>
        <w:jc w:val="both"/>
        <w:rPr>
          <w:rFonts w:ascii="Calibri" w:hAnsi="Calibri"/>
        </w:rPr>
      </w:pPr>
      <w:r>
        <w:rPr>
          <w:rFonts w:ascii="Calibri" w:hAnsi="Calibri"/>
        </w:rPr>
        <w:t>We aim to ensure all sections of the community receive accessible information, and that our admissions procedures are fair, clear and open to all parents who apply for a place.</w:t>
      </w:r>
    </w:p>
    <w:p w14:paraId="1AB4D73C" w14:textId="77777777" w:rsidR="001C33DE" w:rsidRDefault="001C33DE" w:rsidP="001C33DE">
      <w:pPr>
        <w:jc w:val="both"/>
        <w:rPr>
          <w:rFonts w:ascii="Calibri" w:hAnsi="Calibri"/>
        </w:rPr>
      </w:pPr>
    </w:p>
    <w:p w14:paraId="415339F3" w14:textId="276586D8" w:rsidR="001C33DE" w:rsidRPr="00C24931" w:rsidRDefault="001C33DE" w:rsidP="001C33DE">
      <w:pPr>
        <w:numPr>
          <w:ilvl w:val="0"/>
          <w:numId w:val="38"/>
        </w:numPr>
        <w:ind w:left="426" w:hanging="426"/>
        <w:jc w:val="both"/>
        <w:rPr>
          <w:rFonts w:ascii="Calibri" w:hAnsi="Calibri"/>
        </w:rPr>
      </w:pPr>
      <w:r>
        <w:rPr>
          <w:rFonts w:ascii="Calibri" w:hAnsi="Calibri"/>
        </w:rPr>
        <w:t>The Nursery is</w:t>
      </w:r>
      <w:r w:rsidRPr="00C24931">
        <w:rPr>
          <w:rFonts w:ascii="Calibri" w:hAnsi="Calibri"/>
        </w:rPr>
        <w:t xml:space="preserve"> widely advertised in places accessible to all sections of the community.</w:t>
      </w:r>
    </w:p>
    <w:p w14:paraId="30E308A1" w14:textId="07C16396" w:rsidR="001C33DE" w:rsidRDefault="001C33DE" w:rsidP="001C33DE">
      <w:pPr>
        <w:numPr>
          <w:ilvl w:val="0"/>
          <w:numId w:val="38"/>
        </w:numPr>
        <w:ind w:left="426" w:hanging="426"/>
        <w:jc w:val="both"/>
        <w:rPr>
          <w:rFonts w:ascii="Calibri" w:hAnsi="Calibri"/>
        </w:rPr>
      </w:pPr>
      <w:r>
        <w:rPr>
          <w:rFonts w:ascii="Calibri" w:hAnsi="Calibri"/>
        </w:rPr>
        <w:t>I</w:t>
      </w:r>
      <w:r w:rsidRPr="00C24931">
        <w:rPr>
          <w:rFonts w:ascii="Calibri" w:hAnsi="Calibri"/>
        </w:rPr>
        <w:t xml:space="preserve">nformation about our </w:t>
      </w:r>
      <w:r>
        <w:rPr>
          <w:rFonts w:ascii="Calibri" w:hAnsi="Calibri"/>
        </w:rPr>
        <w:t>N</w:t>
      </w:r>
      <w:r w:rsidRPr="00C24931">
        <w:rPr>
          <w:rFonts w:ascii="Calibri" w:hAnsi="Calibri"/>
        </w:rPr>
        <w:t>ursery</w:t>
      </w:r>
      <w:r>
        <w:rPr>
          <w:rFonts w:ascii="Calibri" w:hAnsi="Calibri"/>
        </w:rPr>
        <w:t xml:space="preserve"> is</w:t>
      </w:r>
      <w:r w:rsidRPr="00C24931">
        <w:rPr>
          <w:rFonts w:ascii="Calibri" w:hAnsi="Calibri"/>
        </w:rPr>
        <w:t xml:space="preserve"> accessible, using simple plain English, in written and spoken form and, where appropriate, provided in different community languages and in other formats on request.</w:t>
      </w:r>
    </w:p>
    <w:p w14:paraId="10CECACE" w14:textId="75C83467" w:rsidR="001C33DE" w:rsidRPr="001C33DE" w:rsidRDefault="001C33DE" w:rsidP="001C33DE">
      <w:pPr>
        <w:numPr>
          <w:ilvl w:val="0"/>
          <w:numId w:val="38"/>
        </w:numPr>
        <w:ind w:left="426" w:hanging="426"/>
        <w:jc w:val="both"/>
        <w:rPr>
          <w:rFonts w:ascii="Calibri" w:hAnsi="Calibri"/>
        </w:rPr>
      </w:pPr>
      <w:r w:rsidRPr="001C33DE">
        <w:rPr>
          <w:rFonts w:ascii="Calibri" w:hAnsi="Calibri"/>
        </w:rPr>
        <w:t>The waiting lis</w:t>
      </w:r>
      <w:r>
        <w:rPr>
          <w:rFonts w:ascii="Calibri" w:hAnsi="Calibri"/>
        </w:rPr>
        <w:t>t</w:t>
      </w:r>
      <w:r w:rsidRPr="001C33DE">
        <w:rPr>
          <w:rFonts w:ascii="Calibri" w:hAnsi="Calibri"/>
        </w:rPr>
        <w:t xml:space="preserve"> is arranged on a first come, first served basis. In addition, our policy may take into account:</w:t>
      </w:r>
    </w:p>
    <w:p w14:paraId="6846EACB" w14:textId="503B6D40" w:rsidR="001C33DE" w:rsidRPr="001C33DE" w:rsidRDefault="001C33DE" w:rsidP="001C33DE">
      <w:pPr>
        <w:pStyle w:val="ListParagraph"/>
        <w:numPr>
          <w:ilvl w:val="0"/>
          <w:numId w:val="39"/>
        </w:numPr>
        <w:ind w:left="426" w:firstLine="0"/>
        <w:jc w:val="both"/>
        <w:rPr>
          <w:rFonts w:ascii="Calibri" w:hAnsi="Calibri"/>
          <w:sz w:val="22"/>
          <w:szCs w:val="22"/>
        </w:rPr>
      </w:pPr>
      <w:r w:rsidRPr="001C33DE">
        <w:rPr>
          <w:rFonts w:ascii="Calibri" w:hAnsi="Calibri"/>
          <w:sz w:val="22"/>
          <w:szCs w:val="22"/>
        </w:rPr>
        <w:t>siblings already attend the Nursery</w:t>
      </w:r>
    </w:p>
    <w:p w14:paraId="13AF7E61" w14:textId="430E9577" w:rsidR="001C33DE" w:rsidRPr="001C33DE" w:rsidRDefault="001C33DE" w:rsidP="001C33DE">
      <w:pPr>
        <w:pStyle w:val="ListParagraph"/>
        <w:numPr>
          <w:ilvl w:val="0"/>
          <w:numId w:val="39"/>
        </w:numPr>
        <w:ind w:left="426" w:firstLine="0"/>
        <w:jc w:val="both"/>
        <w:rPr>
          <w:rFonts w:ascii="Calibri" w:hAnsi="Calibri"/>
          <w:sz w:val="22"/>
          <w:szCs w:val="22"/>
        </w:rPr>
      </w:pPr>
      <w:r w:rsidRPr="001C33DE">
        <w:rPr>
          <w:rFonts w:ascii="Calibri" w:hAnsi="Calibri"/>
          <w:sz w:val="22"/>
          <w:szCs w:val="22"/>
        </w:rPr>
        <w:t>the capacity of the Nursery to meet the individual needs of the child</w:t>
      </w:r>
    </w:p>
    <w:p w14:paraId="6DBBA438" w14:textId="4C17CDEF" w:rsidR="001C33DE" w:rsidRPr="001C33DE" w:rsidRDefault="001C33DE" w:rsidP="001C33DE">
      <w:pPr>
        <w:pStyle w:val="ListParagraph"/>
        <w:numPr>
          <w:ilvl w:val="0"/>
          <w:numId w:val="39"/>
        </w:numPr>
        <w:ind w:left="426" w:firstLine="0"/>
        <w:jc w:val="both"/>
        <w:rPr>
          <w:rFonts w:ascii="Calibri" w:hAnsi="Calibri"/>
          <w:sz w:val="22"/>
          <w:szCs w:val="22"/>
        </w:rPr>
      </w:pPr>
      <w:r w:rsidRPr="001C33DE">
        <w:rPr>
          <w:rFonts w:ascii="Calibri" w:hAnsi="Calibri"/>
          <w:sz w:val="22"/>
          <w:szCs w:val="22"/>
        </w:rPr>
        <w:t>the vicinity of the home to the Nursery</w:t>
      </w:r>
    </w:p>
    <w:p w14:paraId="03AA632A" w14:textId="4019701F" w:rsidR="001C33DE" w:rsidRPr="00C24931" w:rsidRDefault="001C33DE" w:rsidP="001C33DE">
      <w:pPr>
        <w:numPr>
          <w:ilvl w:val="0"/>
          <w:numId w:val="38"/>
        </w:numPr>
        <w:ind w:left="426" w:hanging="426"/>
        <w:jc w:val="both"/>
        <w:rPr>
          <w:rFonts w:ascii="Calibri" w:hAnsi="Calibri"/>
        </w:rPr>
      </w:pPr>
      <w:r w:rsidRPr="00C24931">
        <w:rPr>
          <w:rFonts w:ascii="Calibri" w:hAnsi="Calibri"/>
        </w:rPr>
        <w:t>Our nursery and practices are welcoming and make it clear that fathers, mothers, other relations and carers are all welcome.</w:t>
      </w:r>
    </w:p>
    <w:p w14:paraId="3AAAE793" w14:textId="77777777" w:rsidR="001C33DE" w:rsidRPr="00C24931" w:rsidRDefault="001C33DE" w:rsidP="001C33DE">
      <w:pPr>
        <w:numPr>
          <w:ilvl w:val="0"/>
          <w:numId w:val="38"/>
        </w:numPr>
        <w:ind w:left="426" w:hanging="426"/>
        <w:jc w:val="both"/>
        <w:rPr>
          <w:rFonts w:ascii="Calibri" w:hAnsi="Calibri"/>
        </w:rPr>
      </w:pPr>
      <w:r w:rsidRPr="00C24931">
        <w:rPr>
          <w:rFonts w:ascii="Calibri" w:hAnsi="Calibri"/>
        </w:rPr>
        <w:t xml:space="preserve">Our nursery </w:t>
      </w:r>
      <w:r>
        <w:rPr>
          <w:rFonts w:ascii="Calibri" w:hAnsi="Calibri"/>
        </w:rPr>
        <w:t xml:space="preserve">settings </w:t>
      </w:r>
      <w:r w:rsidRPr="00C24931">
        <w:rPr>
          <w:rFonts w:ascii="Calibri" w:hAnsi="Calibri"/>
        </w:rPr>
        <w:t>and its practices operate in a way that encourages positive regard for and understanding of difference and ability - whether gender, family structure, class, background, religion, ethnicity or competence in spoken English.</w:t>
      </w:r>
    </w:p>
    <w:p w14:paraId="4982B769" w14:textId="77777777" w:rsidR="001C33DE" w:rsidRPr="00C24931" w:rsidRDefault="001C33DE" w:rsidP="001C33DE">
      <w:pPr>
        <w:numPr>
          <w:ilvl w:val="0"/>
          <w:numId w:val="38"/>
        </w:numPr>
        <w:ind w:left="426" w:hanging="426"/>
        <w:jc w:val="both"/>
        <w:rPr>
          <w:rFonts w:ascii="Calibri" w:hAnsi="Calibri"/>
        </w:rPr>
      </w:pPr>
      <w:r w:rsidRPr="00C24931">
        <w:rPr>
          <w:rFonts w:ascii="Calibri" w:hAnsi="Calibri"/>
        </w:rPr>
        <w:t xml:space="preserve">We support children and/or parents with disabilities to take full part in all activities within our </w:t>
      </w:r>
      <w:r>
        <w:rPr>
          <w:rFonts w:ascii="Calibri" w:hAnsi="Calibri"/>
        </w:rPr>
        <w:t>N</w:t>
      </w:r>
      <w:r w:rsidRPr="00C24931">
        <w:rPr>
          <w:rFonts w:ascii="Calibri" w:hAnsi="Calibri"/>
        </w:rPr>
        <w:t>ursery</w:t>
      </w:r>
      <w:r>
        <w:rPr>
          <w:rFonts w:ascii="Calibri" w:hAnsi="Calibri"/>
        </w:rPr>
        <w:t xml:space="preserve"> settings</w:t>
      </w:r>
      <w:r w:rsidRPr="00C24931">
        <w:rPr>
          <w:rFonts w:ascii="Calibri" w:hAnsi="Calibri"/>
        </w:rPr>
        <w:t>.</w:t>
      </w:r>
    </w:p>
    <w:p w14:paraId="36C31C26" w14:textId="77777777" w:rsidR="001C33DE" w:rsidRPr="00C24931" w:rsidRDefault="001C33DE" w:rsidP="001C33DE">
      <w:pPr>
        <w:numPr>
          <w:ilvl w:val="0"/>
          <w:numId w:val="38"/>
        </w:numPr>
        <w:ind w:left="426" w:hanging="426"/>
        <w:jc w:val="both"/>
        <w:rPr>
          <w:rFonts w:ascii="Calibri" w:hAnsi="Calibri"/>
        </w:rPr>
      </w:pPr>
      <w:r w:rsidRPr="00C24931">
        <w:rPr>
          <w:rFonts w:ascii="Calibri" w:hAnsi="Calibri"/>
        </w:rPr>
        <w:t xml:space="preserve">We share and widely promote our </w:t>
      </w:r>
      <w:r w:rsidRPr="00732E3B">
        <w:rPr>
          <w:rFonts w:ascii="Calibri" w:hAnsi="Calibri"/>
          <w:i/>
          <w:iCs/>
        </w:rPr>
        <w:t>Valuing Diversity and Promoting Equality Policy</w:t>
      </w:r>
      <w:r w:rsidRPr="00C24931">
        <w:rPr>
          <w:rFonts w:ascii="Calibri" w:hAnsi="Calibri"/>
        </w:rPr>
        <w:t>.</w:t>
      </w:r>
    </w:p>
    <w:p w14:paraId="761BB1F2" w14:textId="38E7BA31" w:rsidR="001C33DE" w:rsidRPr="00C24931" w:rsidRDefault="001C33DE" w:rsidP="001C33DE">
      <w:pPr>
        <w:numPr>
          <w:ilvl w:val="0"/>
          <w:numId w:val="38"/>
        </w:numPr>
        <w:ind w:left="426" w:hanging="426"/>
        <w:jc w:val="both"/>
        <w:rPr>
          <w:rFonts w:ascii="Calibri" w:hAnsi="Calibri"/>
        </w:rPr>
      </w:pPr>
      <w:r w:rsidRPr="00C24931">
        <w:rPr>
          <w:rFonts w:ascii="Calibri" w:hAnsi="Calibri"/>
        </w:rPr>
        <w:t xml:space="preserve">We are flexible about attendance patterns to accommodate the needs of individual children and families, providing these do not disrupt the pattern of continuity in the </w:t>
      </w:r>
      <w:r>
        <w:rPr>
          <w:rFonts w:ascii="Calibri" w:hAnsi="Calibri"/>
        </w:rPr>
        <w:t>Nursery</w:t>
      </w:r>
      <w:r w:rsidRPr="00C24931">
        <w:rPr>
          <w:rFonts w:ascii="Calibri" w:hAnsi="Calibri"/>
        </w:rPr>
        <w:t xml:space="preserve"> that provides stability for all the children.</w:t>
      </w:r>
    </w:p>
    <w:p w14:paraId="1F869072" w14:textId="2CDEC703" w:rsidR="001C33DE" w:rsidRDefault="001C33DE" w:rsidP="001C33DE">
      <w:pPr>
        <w:numPr>
          <w:ilvl w:val="0"/>
          <w:numId w:val="38"/>
        </w:numPr>
        <w:ind w:left="426" w:hanging="426"/>
        <w:jc w:val="both"/>
        <w:rPr>
          <w:rFonts w:ascii="Calibri" w:hAnsi="Calibri"/>
        </w:rPr>
      </w:pPr>
      <w:r w:rsidRPr="00C24931">
        <w:rPr>
          <w:rFonts w:ascii="Calibri" w:hAnsi="Calibri"/>
        </w:rPr>
        <w:t xml:space="preserve">Failure to comply with the </w:t>
      </w:r>
      <w:r>
        <w:rPr>
          <w:rFonts w:ascii="Calibri" w:hAnsi="Calibri"/>
        </w:rPr>
        <w:t>T</w:t>
      </w:r>
      <w:r w:rsidRPr="00C24931">
        <w:rPr>
          <w:rFonts w:ascii="Calibri" w:hAnsi="Calibri"/>
        </w:rPr>
        <w:t xml:space="preserve">erms and </w:t>
      </w:r>
      <w:r>
        <w:rPr>
          <w:rFonts w:ascii="Calibri" w:hAnsi="Calibri"/>
        </w:rPr>
        <w:t>C</w:t>
      </w:r>
      <w:r w:rsidRPr="00C24931">
        <w:rPr>
          <w:rFonts w:ascii="Calibri" w:hAnsi="Calibri"/>
        </w:rPr>
        <w:t>onditions may ultimately result in the provision of a place being withdrawn.</w:t>
      </w:r>
    </w:p>
    <w:p w14:paraId="7985966D" w14:textId="545B1947" w:rsidR="001C33DE" w:rsidRDefault="001C33DE" w:rsidP="001C33DE">
      <w:pPr>
        <w:ind w:left="426" w:hanging="426"/>
        <w:jc w:val="both"/>
        <w:rPr>
          <w:rFonts w:ascii="Calibri" w:hAnsi="Calibri"/>
        </w:rPr>
      </w:pPr>
    </w:p>
    <w:p w14:paraId="45E5AD75" w14:textId="201EF4D3" w:rsidR="001C33DE" w:rsidRPr="007445C8" w:rsidRDefault="007445C8" w:rsidP="001C33DE">
      <w:pPr>
        <w:ind w:left="426" w:hanging="426"/>
        <w:jc w:val="both"/>
        <w:rPr>
          <w:rFonts w:ascii="Calibri" w:hAnsi="Calibri"/>
          <w:i/>
          <w:iCs/>
        </w:rPr>
      </w:pPr>
      <w:r>
        <w:rPr>
          <w:rFonts w:ascii="Calibri" w:hAnsi="Calibri"/>
          <w:i/>
          <w:iCs/>
        </w:rPr>
        <w:t>Admissions</w:t>
      </w:r>
    </w:p>
    <w:p w14:paraId="33B49EF0" w14:textId="6D2AF4C6" w:rsidR="001C33DE" w:rsidRDefault="007445C8" w:rsidP="001C33DE">
      <w:pPr>
        <w:numPr>
          <w:ilvl w:val="0"/>
          <w:numId w:val="33"/>
        </w:numPr>
        <w:ind w:left="426" w:hanging="426"/>
        <w:jc w:val="both"/>
        <w:rPr>
          <w:rFonts w:ascii="Calibri" w:hAnsi="Calibri"/>
        </w:rPr>
      </w:pPr>
      <w:r>
        <w:rPr>
          <w:rFonts w:ascii="Calibri" w:hAnsi="Calibri"/>
        </w:rPr>
        <w:t>Once a childcare place has been offered the relevant paperwork is completed by the N</w:t>
      </w:r>
      <w:r w:rsidR="007C2450">
        <w:rPr>
          <w:rFonts w:ascii="Calibri" w:hAnsi="Calibri"/>
        </w:rPr>
        <w:t>u</w:t>
      </w:r>
      <w:r>
        <w:rPr>
          <w:rFonts w:ascii="Calibri" w:hAnsi="Calibri"/>
        </w:rPr>
        <w:t>rsery Manager before the child can start and filed in the child’s personal file.  Forms completed include:</w:t>
      </w:r>
    </w:p>
    <w:p w14:paraId="624342AE" w14:textId="1C7913D9" w:rsidR="007445C8" w:rsidRPr="007C2450" w:rsidRDefault="007445C8" w:rsidP="007445C8">
      <w:pPr>
        <w:pStyle w:val="ListParagraph"/>
        <w:numPr>
          <w:ilvl w:val="0"/>
          <w:numId w:val="39"/>
        </w:numPr>
        <w:jc w:val="both"/>
        <w:rPr>
          <w:rFonts w:ascii="Calibri" w:hAnsi="Calibri"/>
          <w:sz w:val="22"/>
          <w:szCs w:val="22"/>
        </w:rPr>
      </w:pPr>
      <w:r w:rsidRPr="007C2450">
        <w:rPr>
          <w:rFonts w:ascii="Calibri" w:hAnsi="Calibri"/>
          <w:sz w:val="22"/>
          <w:szCs w:val="22"/>
        </w:rPr>
        <w:t>Place Reservation Form</w:t>
      </w:r>
    </w:p>
    <w:p w14:paraId="6BFB3CC1" w14:textId="6B66C3CA" w:rsidR="007445C8" w:rsidRPr="007C2450" w:rsidRDefault="007445C8" w:rsidP="007445C8">
      <w:pPr>
        <w:pStyle w:val="ListParagraph"/>
        <w:numPr>
          <w:ilvl w:val="0"/>
          <w:numId w:val="39"/>
        </w:numPr>
        <w:jc w:val="both"/>
        <w:rPr>
          <w:rFonts w:ascii="Calibri" w:hAnsi="Calibri"/>
          <w:sz w:val="22"/>
          <w:szCs w:val="22"/>
        </w:rPr>
      </w:pPr>
      <w:r w:rsidRPr="007C2450">
        <w:rPr>
          <w:rFonts w:ascii="Calibri" w:hAnsi="Calibri"/>
          <w:sz w:val="22"/>
          <w:szCs w:val="22"/>
        </w:rPr>
        <w:t>Registration Form</w:t>
      </w:r>
    </w:p>
    <w:p w14:paraId="162AACBD" w14:textId="10CAAA6A" w:rsidR="007445C8" w:rsidRPr="007C2450" w:rsidRDefault="007445C8" w:rsidP="007445C8">
      <w:pPr>
        <w:pStyle w:val="ListParagraph"/>
        <w:numPr>
          <w:ilvl w:val="0"/>
          <w:numId w:val="39"/>
        </w:numPr>
        <w:jc w:val="both"/>
        <w:rPr>
          <w:rFonts w:ascii="Calibri" w:hAnsi="Calibri"/>
          <w:sz w:val="22"/>
          <w:szCs w:val="22"/>
        </w:rPr>
      </w:pPr>
      <w:r w:rsidRPr="007C2450">
        <w:rPr>
          <w:rFonts w:ascii="Calibri" w:hAnsi="Calibri"/>
          <w:sz w:val="22"/>
          <w:szCs w:val="22"/>
        </w:rPr>
        <w:t>Signed Terms and Conditions</w:t>
      </w:r>
    </w:p>
    <w:p w14:paraId="49F86732" w14:textId="3C13BF5A" w:rsidR="007445C8" w:rsidRPr="007C2450" w:rsidRDefault="007445C8" w:rsidP="007445C8">
      <w:pPr>
        <w:pStyle w:val="ListParagraph"/>
        <w:numPr>
          <w:ilvl w:val="0"/>
          <w:numId w:val="39"/>
        </w:numPr>
        <w:jc w:val="both"/>
        <w:rPr>
          <w:rFonts w:ascii="Calibri" w:hAnsi="Calibri"/>
          <w:sz w:val="22"/>
          <w:szCs w:val="22"/>
        </w:rPr>
      </w:pPr>
      <w:r w:rsidRPr="007C2450">
        <w:rPr>
          <w:rFonts w:ascii="Calibri" w:hAnsi="Calibri"/>
          <w:sz w:val="22"/>
          <w:szCs w:val="22"/>
        </w:rPr>
        <w:t>Emergency Medical consent form</w:t>
      </w:r>
    </w:p>
    <w:p w14:paraId="5CA0B470" w14:textId="04611A49" w:rsidR="007445C8" w:rsidRPr="007C2450" w:rsidRDefault="007445C8" w:rsidP="007445C8">
      <w:pPr>
        <w:pStyle w:val="ListParagraph"/>
        <w:numPr>
          <w:ilvl w:val="0"/>
          <w:numId w:val="39"/>
        </w:numPr>
        <w:jc w:val="both"/>
        <w:rPr>
          <w:rFonts w:ascii="Calibri" w:hAnsi="Calibri"/>
          <w:sz w:val="22"/>
          <w:szCs w:val="22"/>
        </w:rPr>
      </w:pPr>
      <w:r w:rsidRPr="007C2450">
        <w:rPr>
          <w:rFonts w:ascii="Calibri" w:hAnsi="Calibri"/>
          <w:sz w:val="22"/>
          <w:szCs w:val="22"/>
        </w:rPr>
        <w:t>Administration of Calpol form</w:t>
      </w:r>
    </w:p>
    <w:p w14:paraId="56904AE8" w14:textId="3EE3292C" w:rsidR="007445C8" w:rsidRPr="007C2450" w:rsidRDefault="007445C8" w:rsidP="007445C8">
      <w:pPr>
        <w:pStyle w:val="ListParagraph"/>
        <w:numPr>
          <w:ilvl w:val="0"/>
          <w:numId w:val="39"/>
        </w:numPr>
        <w:jc w:val="both"/>
        <w:rPr>
          <w:rFonts w:ascii="Calibri" w:hAnsi="Calibri"/>
          <w:sz w:val="22"/>
          <w:szCs w:val="22"/>
        </w:rPr>
      </w:pPr>
      <w:r w:rsidRPr="007C2450">
        <w:rPr>
          <w:rFonts w:ascii="Calibri" w:hAnsi="Calibri"/>
          <w:sz w:val="22"/>
          <w:szCs w:val="22"/>
        </w:rPr>
        <w:t>Photography consent form</w:t>
      </w:r>
    </w:p>
    <w:p w14:paraId="5206DD32" w14:textId="3C7A0E85" w:rsidR="007445C8" w:rsidRPr="007C2450" w:rsidRDefault="007445C8" w:rsidP="007445C8">
      <w:pPr>
        <w:pStyle w:val="ListParagraph"/>
        <w:numPr>
          <w:ilvl w:val="0"/>
          <w:numId w:val="39"/>
        </w:numPr>
        <w:jc w:val="both"/>
        <w:rPr>
          <w:rFonts w:ascii="Calibri" w:hAnsi="Calibri"/>
          <w:sz w:val="22"/>
          <w:szCs w:val="22"/>
        </w:rPr>
      </w:pPr>
      <w:r w:rsidRPr="007C2450">
        <w:rPr>
          <w:rFonts w:ascii="Calibri" w:hAnsi="Calibri"/>
          <w:sz w:val="22"/>
          <w:szCs w:val="22"/>
        </w:rPr>
        <w:t>Facebook consent form</w:t>
      </w:r>
    </w:p>
    <w:p w14:paraId="318BE0B4" w14:textId="4127D7D2" w:rsidR="007445C8" w:rsidRDefault="007445C8" w:rsidP="007445C8">
      <w:pPr>
        <w:pStyle w:val="ListParagraph"/>
        <w:numPr>
          <w:ilvl w:val="0"/>
          <w:numId w:val="39"/>
        </w:numPr>
        <w:jc w:val="both"/>
        <w:rPr>
          <w:rFonts w:ascii="Calibri" w:hAnsi="Calibri"/>
          <w:sz w:val="22"/>
          <w:szCs w:val="22"/>
        </w:rPr>
      </w:pPr>
      <w:r w:rsidRPr="007C2450">
        <w:rPr>
          <w:rFonts w:ascii="Calibri" w:hAnsi="Calibri"/>
          <w:sz w:val="22"/>
          <w:szCs w:val="22"/>
        </w:rPr>
        <w:t>Learning Journal consent form</w:t>
      </w:r>
    </w:p>
    <w:p w14:paraId="308F6C3B" w14:textId="77777777" w:rsidR="007C2450" w:rsidRPr="007C2450" w:rsidRDefault="007C2450" w:rsidP="007C2450">
      <w:pPr>
        <w:jc w:val="both"/>
        <w:rPr>
          <w:rFonts w:ascii="Calibri" w:hAnsi="Calibri"/>
        </w:rPr>
      </w:pPr>
    </w:p>
    <w:p w14:paraId="0581C2E9" w14:textId="1EFC1CBE" w:rsidR="007C2450" w:rsidRPr="007445C8" w:rsidRDefault="007C2450" w:rsidP="007C2450">
      <w:pPr>
        <w:ind w:left="426" w:hanging="426"/>
        <w:jc w:val="both"/>
        <w:rPr>
          <w:rFonts w:ascii="Calibri" w:hAnsi="Calibri"/>
          <w:i/>
          <w:iCs/>
        </w:rPr>
      </w:pPr>
      <w:r>
        <w:rPr>
          <w:rFonts w:ascii="Calibri" w:hAnsi="Calibri"/>
          <w:i/>
          <w:iCs/>
        </w:rPr>
        <w:t>Children with SEND</w:t>
      </w:r>
    </w:p>
    <w:p w14:paraId="5E1F1C04" w14:textId="493E4ADC" w:rsidR="007C2450" w:rsidRDefault="00E620F7" w:rsidP="007C2450">
      <w:pPr>
        <w:numPr>
          <w:ilvl w:val="0"/>
          <w:numId w:val="33"/>
        </w:numPr>
        <w:ind w:left="426" w:hanging="426"/>
        <w:jc w:val="both"/>
        <w:rPr>
          <w:rFonts w:ascii="Calibri" w:hAnsi="Calibri"/>
        </w:rPr>
      </w:pPr>
      <w:r>
        <w:rPr>
          <w:rFonts w:ascii="Calibri" w:hAnsi="Calibri"/>
        </w:rPr>
        <w:t>The Nursery Manager must seek to determine an accurate assessment of the child’s needs at registration.</w:t>
      </w:r>
    </w:p>
    <w:p w14:paraId="6C3D3D9F" w14:textId="7E7B7932" w:rsidR="00E620F7" w:rsidRDefault="00E620F7" w:rsidP="007C2450">
      <w:pPr>
        <w:numPr>
          <w:ilvl w:val="0"/>
          <w:numId w:val="33"/>
        </w:numPr>
        <w:ind w:left="426" w:hanging="426"/>
        <w:jc w:val="both"/>
        <w:rPr>
          <w:rFonts w:ascii="Calibri" w:hAnsi="Calibri"/>
        </w:rPr>
      </w:pPr>
      <w:r>
        <w:rPr>
          <w:rFonts w:ascii="Calibri" w:hAnsi="Calibri"/>
        </w:rPr>
        <w:t>Children with identified SEND must be offered a place when one becomes available as with any other child.</w:t>
      </w:r>
    </w:p>
    <w:p w14:paraId="5A2646BB" w14:textId="43214B72" w:rsidR="00E620F7" w:rsidRDefault="00E620F7" w:rsidP="007C2450">
      <w:pPr>
        <w:numPr>
          <w:ilvl w:val="0"/>
          <w:numId w:val="33"/>
        </w:numPr>
        <w:ind w:left="426" w:hanging="426"/>
        <w:jc w:val="both"/>
        <w:rPr>
          <w:rFonts w:ascii="Calibri" w:hAnsi="Calibri"/>
        </w:rPr>
      </w:pPr>
      <w:r>
        <w:rPr>
          <w:rFonts w:ascii="Calibri" w:hAnsi="Calibri"/>
        </w:rPr>
        <w:t xml:space="preserve">At the time of registration, the Nursery Manager must check to see if  child’s family is in receipt of Disability Living Allowance, if so, the Nurser Manger must seek evidence to enable them to claim the Disability Access Fund directly from West Berkshire Council.  If the family are eligible but not in receipt of the allowance, the </w:t>
      </w:r>
      <w:r w:rsidR="00773039">
        <w:rPr>
          <w:rFonts w:ascii="Calibri" w:hAnsi="Calibri"/>
        </w:rPr>
        <w:t>Nursery</w:t>
      </w:r>
      <w:r>
        <w:rPr>
          <w:rFonts w:ascii="Calibri" w:hAnsi="Calibri"/>
        </w:rPr>
        <w:t xml:space="preserve"> Manager will support he family in their application.  More information can be found at </w:t>
      </w:r>
      <w:hyperlink r:id="rId7" w:history="1">
        <w:r w:rsidRPr="00F02382">
          <w:rPr>
            <w:rStyle w:val="Hyperlink"/>
            <w:rFonts w:ascii="Calibri" w:hAnsi="Calibri"/>
          </w:rPr>
          <w:t>www.gov.uk/disability-living-allowance-childen/how-to-claim</w:t>
        </w:r>
      </w:hyperlink>
      <w:r>
        <w:rPr>
          <w:rFonts w:ascii="Calibri" w:hAnsi="Calibri"/>
        </w:rPr>
        <w:t xml:space="preserve"> </w:t>
      </w:r>
    </w:p>
    <w:p w14:paraId="1C442312" w14:textId="77777777" w:rsidR="00773039" w:rsidRDefault="00773039">
      <w:pPr>
        <w:rPr>
          <w:rFonts w:ascii="Calibri" w:hAnsi="Calibri"/>
        </w:rPr>
      </w:pPr>
      <w:r>
        <w:rPr>
          <w:rFonts w:ascii="Calibri" w:hAnsi="Calibri"/>
        </w:rPr>
        <w:br w:type="page"/>
      </w:r>
    </w:p>
    <w:p w14:paraId="395CBC59" w14:textId="4214350E" w:rsidR="00E620F7" w:rsidRDefault="00E620F7" w:rsidP="007C2450">
      <w:pPr>
        <w:numPr>
          <w:ilvl w:val="0"/>
          <w:numId w:val="33"/>
        </w:numPr>
        <w:ind w:left="426" w:hanging="426"/>
        <w:jc w:val="both"/>
        <w:rPr>
          <w:rFonts w:ascii="Calibri" w:hAnsi="Calibri"/>
        </w:rPr>
      </w:pPr>
      <w:r>
        <w:rPr>
          <w:rFonts w:ascii="Calibri" w:hAnsi="Calibri"/>
        </w:rPr>
        <w:lastRenderedPageBreak/>
        <w:t>Preparation for admitting a child with SE</w:t>
      </w:r>
      <w:r w:rsidR="00773039">
        <w:rPr>
          <w:rFonts w:ascii="Calibri" w:hAnsi="Calibri"/>
        </w:rPr>
        <w:t>N</w:t>
      </w:r>
      <w:r>
        <w:rPr>
          <w:rFonts w:ascii="Calibri" w:hAnsi="Calibri"/>
        </w:rPr>
        <w:t>D must be made in a reasonable amount of time and any delay in the child starting is scrutinised</w:t>
      </w:r>
      <w:r w:rsidR="00773039">
        <w:rPr>
          <w:rFonts w:ascii="Calibri" w:hAnsi="Calibri"/>
        </w:rPr>
        <w:t xml:space="preserve"> by the Nursery Manager to avoid discrimination and negative impact on the child and family.  During the preparation period the family and relevant agencies and local authority must be regularly updated on progress of the preparations.</w:t>
      </w:r>
    </w:p>
    <w:p w14:paraId="1125F97E" w14:textId="6345FA7D" w:rsidR="00773039" w:rsidRDefault="00773039" w:rsidP="00773039">
      <w:pPr>
        <w:jc w:val="both"/>
        <w:rPr>
          <w:rFonts w:ascii="Calibri" w:hAnsi="Calibri"/>
        </w:rPr>
      </w:pPr>
    </w:p>
    <w:p w14:paraId="0EA78B38" w14:textId="3556FC3A" w:rsidR="00773039" w:rsidRPr="00773039" w:rsidRDefault="00773039" w:rsidP="00773039">
      <w:pPr>
        <w:jc w:val="both"/>
        <w:rPr>
          <w:rFonts w:ascii="Calibri" w:hAnsi="Calibri"/>
          <w:i/>
          <w:iCs/>
        </w:rPr>
      </w:pPr>
      <w:r>
        <w:rPr>
          <w:rFonts w:ascii="Calibri" w:hAnsi="Calibri"/>
          <w:i/>
          <w:iCs/>
        </w:rPr>
        <w:t>Safeguarding/Child Protection</w:t>
      </w:r>
    </w:p>
    <w:p w14:paraId="4EE8DCB6" w14:textId="3AFC89D1" w:rsidR="00773039" w:rsidRDefault="00773039" w:rsidP="007C2450">
      <w:pPr>
        <w:numPr>
          <w:ilvl w:val="0"/>
          <w:numId w:val="33"/>
        </w:numPr>
        <w:ind w:left="426" w:hanging="426"/>
        <w:jc w:val="both"/>
        <w:rPr>
          <w:rFonts w:ascii="Calibri" w:hAnsi="Calibri"/>
        </w:rPr>
      </w:pPr>
      <w:r>
        <w:rPr>
          <w:rFonts w:ascii="Calibri" w:hAnsi="Calibri"/>
        </w:rPr>
        <w:t>If information is provided by the parents that a child who is starting at the Nursery is currently, or has had involvement with social care, the Designated Lead will contact the agency to seek further clarification.</w:t>
      </w:r>
    </w:p>
    <w:p w14:paraId="78650551" w14:textId="451E9A59" w:rsidR="00773039" w:rsidRDefault="00773039" w:rsidP="007C2450">
      <w:pPr>
        <w:numPr>
          <w:ilvl w:val="0"/>
          <w:numId w:val="33"/>
        </w:numPr>
        <w:ind w:left="426" w:hanging="426"/>
        <w:jc w:val="both"/>
        <w:rPr>
          <w:rFonts w:ascii="Calibri" w:hAnsi="Calibri"/>
        </w:rPr>
      </w:pPr>
      <w:r>
        <w:rPr>
          <w:rFonts w:ascii="Calibri" w:hAnsi="Calibri"/>
        </w:rPr>
        <w:t>Parents are advised how to access the Nursery Policies and Procedures.</w:t>
      </w:r>
    </w:p>
    <w:p w14:paraId="08601EE3" w14:textId="77777777" w:rsidR="001C33DE" w:rsidRDefault="001C33DE" w:rsidP="001C33DE">
      <w:pPr>
        <w:jc w:val="both"/>
      </w:pPr>
    </w:p>
    <w:sectPr w:rsidR="001C33DE" w:rsidSect="001B3E71">
      <w:headerReference w:type="default" r:id="rId8"/>
      <w:footerReference w:type="default" r:id="rId9"/>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79009" w14:textId="77777777" w:rsidR="00686877" w:rsidRDefault="00686877" w:rsidP="004A3F53">
      <w:r>
        <w:separator/>
      </w:r>
    </w:p>
  </w:endnote>
  <w:endnote w:type="continuationSeparator" w:id="0">
    <w:p w14:paraId="29460ADE" w14:textId="77777777" w:rsidR="00686877" w:rsidRDefault="00686877"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383BC" w14:textId="2C50BB2C" w:rsidR="00FC4BBB" w:rsidRDefault="00FC4BBB">
    <w:pPr>
      <w:pStyle w:val="Footer"/>
    </w:pPr>
    <w:r>
      <w:t xml:space="preserve">This policy was adapted </w:t>
    </w:r>
    <w:r w:rsidR="00856B13">
      <w:t xml:space="preserve">in February 2026 by Sophie Bieny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B0FDB" w14:textId="77777777" w:rsidR="00686877" w:rsidRDefault="00686877" w:rsidP="004A3F53">
      <w:r>
        <w:separator/>
      </w:r>
    </w:p>
  </w:footnote>
  <w:footnote w:type="continuationSeparator" w:id="0">
    <w:p w14:paraId="72791172" w14:textId="77777777" w:rsidR="00686877" w:rsidRDefault="00686877"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4AA4" w14:textId="77777777" w:rsidR="00566E60" w:rsidRDefault="00566E60">
    <w:pPr>
      <w:pStyle w:val="Header"/>
      <w:rPr>
        <w:noProof/>
      </w:rPr>
    </w:pPr>
  </w:p>
  <w:p w14:paraId="59703340" w14:textId="77777777" w:rsidR="00566E60" w:rsidRDefault="00566E60">
    <w:pPr>
      <w:pStyle w:val="Header"/>
      <w:rPr>
        <w:noProof/>
      </w:rPr>
    </w:pPr>
  </w:p>
  <w:p w14:paraId="62188366" w14:textId="77777777" w:rsidR="00566E60" w:rsidRDefault="00566E60">
    <w:pPr>
      <w:pStyle w:val="Header"/>
      <w:rPr>
        <w:noProof/>
      </w:rPr>
    </w:pPr>
  </w:p>
  <w:p w14:paraId="1966D43B" w14:textId="406AF3D2" w:rsidR="00566E60" w:rsidRDefault="00566E60">
    <w:pPr>
      <w:pStyle w:val="Header"/>
    </w:pPr>
    <w:r>
      <w:rPr>
        <w:noProof/>
      </w:rPr>
      <w:drawing>
        <wp:anchor distT="0" distB="0" distL="114300" distR="114300" simplePos="0" relativeHeight="251659264" behindDoc="0" locked="0" layoutInCell="1" allowOverlap="1" wp14:anchorId="44982E20" wp14:editId="3C8F3049">
          <wp:simplePos x="0" y="0"/>
          <wp:positionH relativeFrom="margin">
            <wp:posOffset>-400956</wp:posOffset>
          </wp:positionH>
          <wp:positionV relativeFrom="page">
            <wp:posOffset>-10931</wp:posOffset>
          </wp:positionV>
          <wp:extent cx="7586980" cy="10713907"/>
          <wp:effectExtent l="19050" t="19050" r="13970" b="11430"/>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93369" cy="1072292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BEC0CE1" w14:textId="77777777" w:rsidR="00FC4BBB" w:rsidRDefault="00FC4B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C471D"/>
    <w:multiLevelType w:val="hybridMultilevel"/>
    <w:tmpl w:val="CAEE90EE"/>
    <w:lvl w:ilvl="0" w:tplc="62DAD6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97156"/>
    <w:multiLevelType w:val="hybridMultilevel"/>
    <w:tmpl w:val="919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ED0EAE"/>
    <w:multiLevelType w:val="hybridMultilevel"/>
    <w:tmpl w:val="D010B6FA"/>
    <w:lvl w:ilvl="0" w:tplc="053E8F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E85DF2"/>
    <w:multiLevelType w:val="hybridMultilevel"/>
    <w:tmpl w:val="A00C5C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35"/>
  </w:num>
  <w:num w:numId="2" w16cid:durableId="1561400772">
    <w:abstractNumId w:val="36"/>
  </w:num>
  <w:num w:numId="3" w16cid:durableId="1051613402">
    <w:abstractNumId w:val="6"/>
  </w:num>
  <w:num w:numId="4" w16cid:durableId="849879074">
    <w:abstractNumId w:val="37"/>
  </w:num>
  <w:num w:numId="5" w16cid:durableId="2094081272">
    <w:abstractNumId w:val="32"/>
  </w:num>
  <w:num w:numId="6" w16cid:durableId="1159425459">
    <w:abstractNumId w:val="26"/>
  </w:num>
  <w:num w:numId="7" w16cid:durableId="1866289113">
    <w:abstractNumId w:val="15"/>
  </w:num>
  <w:num w:numId="8" w16cid:durableId="215241996">
    <w:abstractNumId w:val="1"/>
  </w:num>
  <w:num w:numId="9" w16cid:durableId="1906185344">
    <w:abstractNumId w:val="7"/>
  </w:num>
  <w:num w:numId="10" w16cid:durableId="871844596">
    <w:abstractNumId w:val="30"/>
  </w:num>
  <w:num w:numId="11" w16cid:durableId="874847035">
    <w:abstractNumId w:val="38"/>
  </w:num>
  <w:num w:numId="12" w16cid:durableId="1363702844">
    <w:abstractNumId w:val="9"/>
  </w:num>
  <w:num w:numId="13" w16cid:durableId="1765297778">
    <w:abstractNumId w:val="27"/>
  </w:num>
  <w:num w:numId="14" w16cid:durableId="681473611">
    <w:abstractNumId w:val="3"/>
  </w:num>
  <w:num w:numId="15" w16cid:durableId="1817070116">
    <w:abstractNumId w:val="20"/>
  </w:num>
  <w:num w:numId="16" w16cid:durableId="570039518">
    <w:abstractNumId w:val="8"/>
  </w:num>
  <w:num w:numId="17" w16cid:durableId="191580257">
    <w:abstractNumId w:val="23"/>
  </w:num>
  <w:num w:numId="18" w16cid:durableId="1822767801">
    <w:abstractNumId w:val="31"/>
  </w:num>
  <w:num w:numId="19" w16cid:durableId="1337422308">
    <w:abstractNumId w:val="0"/>
  </w:num>
  <w:num w:numId="20" w16cid:durableId="794761936">
    <w:abstractNumId w:val="28"/>
  </w:num>
  <w:num w:numId="21" w16cid:durableId="898712891">
    <w:abstractNumId w:val="16"/>
  </w:num>
  <w:num w:numId="22" w16cid:durableId="2044284595">
    <w:abstractNumId w:val="4"/>
  </w:num>
  <w:num w:numId="23" w16cid:durableId="1979727491">
    <w:abstractNumId w:val="17"/>
  </w:num>
  <w:num w:numId="24" w16cid:durableId="2140103401">
    <w:abstractNumId w:val="14"/>
  </w:num>
  <w:num w:numId="25" w16cid:durableId="1656643376">
    <w:abstractNumId w:val="2"/>
  </w:num>
  <w:num w:numId="26" w16cid:durableId="1925334531">
    <w:abstractNumId w:val="33"/>
  </w:num>
  <w:num w:numId="27" w16cid:durableId="840045172">
    <w:abstractNumId w:val="10"/>
  </w:num>
  <w:num w:numId="28" w16cid:durableId="364870955">
    <w:abstractNumId w:val="13"/>
  </w:num>
  <w:num w:numId="29" w16cid:durableId="755244994">
    <w:abstractNumId w:val="11"/>
  </w:num>
  <w:num w:numId="30" w16cid:durableId="718095033">
    <w:abstractNumId w:val="18"/>
  </w:num>
  <w:num w:numId="31" w16cid:durableId="1400324347">
    <w:abstractNumId w:val="21"/>
  </w:num>
  <w:num w:numId="32" w16cid:durableId="648442023">
    <w:abstractNumId w:val="29"/>
  </w:num>
  <w:num w:numId="33" w16cid:durableId="782116634">
    <w:abstractNumId w:val="22"/>
  </w:num>
  <w:num w:numId="34" w16cid:durableId="92480389">
    <w:abstractNumId w:val="34"/>
  </w:num>
  <w:num w:numId="35" w16cid:durableId="534730895">
    <w:abstractNumId w:val="5"/>
  </w:num>
  <w:num w:numId="36" w16cid:durableId="621107026">
    <w:abstractNumId w:val="25"/>
  </w:num>
  <w:num w:numId="37" w16cid:durableId="1522040674">
    <w:abstractNumId w:val="12"/>
  </w:num>
  <w:num w:numId="38" w16cid:durableId="811561459">
    <w:abstractNumId w:val="19"/>
  </w:num>
  <w:num w:numId="39" w16cid:durableId="112597515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82E76"/>
    <w:rsid w:val="000A2BF1"/>
    <w:rsid w:val="001B3E71"/>
    <w:rsid w:val="001C1C22"/>
    <w:rsid w:val="001C33DE"/>
    <w:rsid w:val="001E1B64"/>
    <w:rsid w:val="0020475B"/>
    <w:rsid w:val="00224B41"/>
    <w:rsid w:val="00292EA3"/>
    <w:rsid w:val="002D7475"/>
    <w:rsid w:val="002F7E26"/>
    <w:rsid w:val="00315B45"/>
    <w:rsid w:val="0032176B"/>
    <w:rsid w:val="0039508D"/>
    <w:rsid w:val="003A163F"/>
    <w:rsid w:val="0044154F"/>
    <w:rsid w:val="00454338"/>
    <w:rsid w:val="00477A16"/>
    <w:rsid w:val="004A3F53"/>
    <w:rsid w:val="004E5F26"/>
    <w:rsid w:val="00534325"/>
    <w:rsid w:val="00544000"/>
    <w:rsid w:val="00566E60"/>
    <w:rsid w:val="005813DF"/>
    <w:rsid w:val="005D3956"/>
    <w:rsid w:val="00683CC9"/>
    <w:rsid w:val="00686877"/>
    <w:rsid w:val="006B1874"/>
    <w:rsid w:val="00707E1E"/>
    <w:rsid w:val="00710EBC"/>
    <w:rsid w:val="00742E32"/>
    <w:rsid w:val="007445C8"/>
    <w:rsid w:val="007615B7"/>
    <w:rsid w:val="00773039"/>
    <w:rsid w:val="007B7C9A"/>
    <w:rsid w:val="007C1DBF"/>
    <w:rsid w:val="007C2450"/>
    <w:rsid w:val="0082083B"/>
    <w:rsid w:val="00856B13"/>
    <w:rsid w:val="009F75B2"/>
    <w:rsid w:val="00A632F3"/>
    <w:rsid w:val="00C04250"/>
    <w:rsid w:val="00C147BD"/>
    <w:rsid w:val="00C62B85"/>
    <w:rsid w:val="00CF1708"/>
    <w:rsid w:val="00DB3131"/>
    <w:rsid w:val="00DC2306"/>
    <w:rsid w:val="00DE6CAD"/>
    <w:rsid w:val="00DF70A9"/>
    <w:rsid w:val="00E30591"/>
    <w:rsid w:val="00E47A69"/>
    <w:rsid w:val="00E564A4"/>
    <w:rsid w:val="00E620F7"/>
    <w:rsid w:val="00E91573"/>
    <w:rsid w:val="00F22AB3"/>
    <w:rsid w:val="00F235D4"/>
    <w:rsid w:val="00F376E6"/>
    <w:rsid w:val="00F764A6"/>
    <w:rsid w:val="00F91763"/>
    <w:rsid w:val="00F9417C"/>
    <w:rsid w:val="00FA27F1"/>
    <w:rsid w:val="00FC4BBB"/>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v.uk/disability-living-allowance-childen/how-to-clai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5</cp:revision>
  <cp:lastPrinted>2022-08-09T10:36:00Z</cp:lastPrinted>
  <dcterms:created xsi:type="dcterms:W3CDTF">2022-09-14T14:52:00Z</dcterms:created>
  <dcterms:modified xsi:type="dcterms:W3CDTF">2026-02-09T17:04:00Z</dcterms:modified>
</cp:coreProperties>
</file>