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03D82CB4" w:rsidR="00E91573" w:rsidRDefault="00E91573"/>
    <w:p w14:paraId="03492903" w14:textId="28B6F949" w:rsidR="00FC4FC4" w:rsidRDefault="00FC4FC4" w:rsidP="00FC4FC4"/>
    <w:p w14:paraId="2F082344" w14:textId="04420028" w:rsidR="004E5F26" w:rsidRDefault="00BE2622" w:rsidP="004E5F26">
      <w:pPr>
        <w:tabs>
          <w:tab w:val="left" w:pos="720"/>
          <w:tab w:val="left" w:pos="1440"/>
          <w:tab w:val="left" w:pos="2160"/>
          <w:tab w:val="left" w:pos="2880"/>
          <w:tab w:val="left" w:pos="3600"/>
          <w:tab w:val="left" w:pos="4245"/>
        </w:tabs>
        <w:jc w:val="both"/>
        <w:rPr>
          <w:rFonts w:cstheme="minorHAnsi"/>
          <w:b/>
          <w:bCs/>
          <w:sz w:val="28"/>
          <w:szCs w:val="28"/>
        </w:rPr>
      </w:pPr>
      <w:r>
        <w:rPr>
          <w:rFonts w:cstheme="minorHAnsi"/>
          <w:b/>
          <w:bCs/>
          <w:sz w:val="28"/>
          <w:szCs w:val="28"/>
        </w:rPr>
        <w:t>Whistle-blowing Policy</w:t>
      </w:r>
    </w:p>
    <w:p w14:paraId="7370AD3F" w14:textId="0BF1AFF7" w:rsidR="00E564A4" w:rsidRDefault="00E564A4" w:rsidP="00E564A4">
      <w:pPr>
        <w:tabs>
          <w:tab w:val="left" w:pos="720"/>
          <w:tab w:val="left" w:pos="1440"/>
          <w:tab w:val="left" w:pos="2160"/>
          <w:tab w:val="left" w:pos="2880"/>
          <w:tab w:val="left" w:pos="3600"/>
          <w:tab w:val="left" w:pos="4245"/>
        </w:tabs>
        <w:jc w:val="both"/>
      </w:pPr>
    </w:p>
    <w:p w14:paraId="54E0634E" w14:textId="206BFD64" w:rsidR="00DF70A9" w:rsidRDefault="00DF70A9" w:rsidP="00DF70A9">
      <w:pPr>
        <w:jc w:val="both"/>
      </w:pPr>
      <w:r>
        <w:t xml:space="preserve">Alongside associated Procedures, this policy was adopted by Pathfinder Child Care Ltd on </w:t>
      </w:r>
      <w:r w:rsidR="00710111">
        <w:t>24</w:t>
      </w:r>
      <w:r w:rsidR="00710111" w:rsidRPr="00710111">
        <w:rPr>
          <w:vertAlign w:val="superscript"/>
        </w:rPr>
        <w:t>th</w:t>
      </w:r>
      <w:r w:rsidR="00710111">
        <w:t xml:space="preserve"> November 2023</w:t>
      </w:r>
    </w:p>
    <w:p w14:paraId="4C110D30" w14:textId="491E58CE" w:rsidR="00710EBC" w:rsidRDefault="00710EBC" w:rsidP="00DF70A9">
      <w:pPr>
        <w:jc w:val="both"/>
      </w:pPr>
    </w:p>
    <w:p w14:paraId="71E9AE93" w14:textId="77777777" w:rsidR="00BE2622" w:rsidRDefault="00BE2622" w:rsidP="00BE2622">
      <w:pPr>
        <w:jc w:val="both"/>
        <w:rPr>
          <w:rFonts w:ascii="Calibri" w:hAnsi="Calibri" w:cs="Arial"/>
          <w:bCs/>
        </w:rPr>
      </w:pPr>
      <w:r w:rsidRPr="000F510E">
        <w:rPr>
          <w:rFonts w:ascii="Calibri" w:hAnsi="Calibri" w:cs="Arial"/>
          <w:bCs/>
        </w:rPr>
        <w:t xml:space="preserve">Whilst it is expected that there should </w:t>
      </w:r>
      <w:proofErr w:type="gramStart"/>
      <w:r w:rsidRPr="000F510E">
        <w:rPr>
          <w:rFonts w:ascii="Calibri" w:hAnsi="Calibri" w:cs="Arial"/>
          <w:bCs/>
        </w:rPr>
        <w:t>be a professional approach at all times</w:t>
      </w:r>
      <w:proofErr w:type="gramEnd"/>
      <w:r w:rsidRPr="000F510E">
        <w:rPr>
          <w:rFonts w:ascii="Calibri" w:hAnsi="Calibri" w:cs="Arial"/>
          <w:bCs/>
        </w:rPr>
        <w:t xml:space="preserve"> and that everyone should hold the welfare and safety of every child as their paramount objective, there may be occasions where this may not be happening. It is vital that all </w:t>
      </w:r>
      <w:r>
        <w:rPr>
          <w:rFonts w:ascii="Calibri" w:hAnsi="Calibri" w:cs="Arial"/>
          <w:bCs/>
        </w:rPr>
        <w:t>staff</w:t>
      </w:r>
      <w:r w:rsidRPr="000F510E">
        <w:rPr>
          <w:rFonts w:ascii="Calibri" w:hAnsi="Calibri" w:cs="Arial"/>
          <w:bCs/>
        </w:rPr>
        <w:t xml:space="preserve"> talk through any concerns they may have with the </w:t>
      </w:r>
      <w:r>
        <w:rPr>
          <w:rFonts w:ascii="Calibri" w:hAnsi="Calibri" w:cs="Arial"/>
          <w:bCs/>
        </w:rPr>
        <w:t>Nursery Manager</w:t>
      </w:r>
      <w:r w:rsidRPr="000F510E">
        <w:rPr>
          <w:rFonts w:ascii="Calibri" w:hAnsi="Calibri" w:cs="Arial"/>
          <w:bCs/>
        </w:rPr>
        <w:t xml:space="preserve"> at the earliest opportunity to enable any problems to be ironed out as soon as they arise.</w:t>
      </w:r>
    </w:p>
    <w:p w14:paraId="2CDB28B3" w14:textId="77777777" w:rsidR="00BE2622" w:rsidRPr="000F510E" w:rsidRDefault="00BE2622" w:rsidP="00BE2622">
      <w:pPr>
        <w:jc w:val="both"/>
        <w:rPr>
          <w:rFonts w:ascii="Calibri" w:hAnsi="Calibri" w:cs="Arial"/>
          <w:bCs/>
        </w:rPr>
      </w:pPr>
    </w:p>
    <w:p w14:paraId="6EB5390F" w14:textId="77777777" w:rsidR="00BE2622" w:rsidRDefault="00BE2622" w:rsidP="00BE2622">
      <w:pPr>
        <w:jc w:val="both"/>
        <w:rPr>
          <w:rFonts w:ascii="Calibri" w:hAnsi="Calibri" w:cs="Arial"/>
          <w:bCs/>
        </w:rPr>
      </w:pPr>
      <w:r w:rsidRPr="000F510E">
        <w:rPr>
          <w:rFonts w:ascii="Calibri" w:hAnsi="Calibri" w:cs="Arial"/>
          <w:bCs/>
          <w:i/>
          <w:iCs/>
        </w:rPr>
        <w:t>Disclosure of information</w:t>
      </w:r>
      <w:r w:rsidRPr="000F510E">
        <w:rPr>
          <w:rFonts w:ascii="Calibri" w:hAnsi="Calibri" w:cs="Arial"/>
          <w:bCs/>
        </w:rPr>
        <w:t xml:space="preserve"> </w:t>
      </w:r>
    </w:p>
    <w:p w14:paraId="395AF314" w14:textId="77777777" w:rsidR="00BE2622" w:rsidRDefault="00BE2622" w:rsidP="00BE2622">
      <w:pPr>
        <w:jc w:val="both"/>
        <w:rPr>
          <w:rFonts w:ascii="Calibri" w:hAnsi="Calibri" w:cs="Arial"/>
          <w:bCs/>
        </w:rPr>
      </w:pPr>
      <w:r w:rsidRPr="000F510E">
        <w:rPr>
          <w:rFonts w:ascii="Calibri" w:hAnsi="Calibri" w:cs="Arial"/>
          <w:bCs/>
        </w:rPr>
        <w:t xml:space="preserve">Where a member of staff becomes aware of information that they reasonably believe tends to show one or more of the following, they MUST use the nursery’s disclosure procedure set out below: </w:t>
      </w:r>
    </w:p>
    <w:p w14:paraId="712C1F34" w14:textId="77777777" w:rsidR="00BE2622" w:rsidRDefault="00BE2622" w:rsidP="00BE2622">
      <w:pPr>
        <w:numPr>
          <w:ilvl w:val="0"/>
          <w:numId w:val="31"/>
        </w:numPr>
        <w:jc w:val="both"/>
        <w:rPr>
          <w:rFonts w:ascii="Calibri" w:hAnsi="Calibri"/>
        </w:rPr>
      </w:pPr>
      <w:r w:rsidRPr="000F510E">
        <w:rPr>
          <w:rFonts w:ascii="Calibri" w:hAnsi="Calibri" w:cs="Arial"/>
          <w:bCs/>
        </w:rPr>
        <w:t>That a criminal offence has been committed or is being committed or is likely to be committed</w:t>
      </w:r>
      <w:r w:rsidRPr="00C24931">
        <w:rPr>
          <w:rFonts w:ascii="Calibri" w:hAnsi="Calibri"/>
        </w:rPr>
        <w:t>.</w:t>
      </w:r>
    </w:p>
    <w:p w14:paraId="44B5FF08" w14:textId="77777777" w:rsidR="00BE2622" w:rsidRPr="000F510E" w:rsidRDefault="00BE2622" w:rsidP="00BE2622">
      <w:pPr>
        <w:numPr>
          <w:ilvl w:val="0"/>
          <w:numId w:val="31"/>
        </w:numPr>
        <w:jc w:val="both"/>
        <w:rPr>
          <w:rFonts w:ascii="Calibri" w:hAnsi="Calibri"/>
        </w:rPr>
      </w:pPr>
      <w:r w:rsidRPr="000F510E">
        <w:rPr>
          <w:rFonts w:ascii="Calibri" w:hAnsi="Calibri" w:cs="Arial"/>
          <w:bCs/>
        </w:rPr>
        <w:t>That a person has failed, is failing or is likely to fail to comply with any legal obligation to which they are subject</w:t>
      </w:r>
    </w:p>
    <w:p w14:paraId="1505BA8A" w14:textId="77777777" w:rsidR="00BE2622" w:rsidRPr="000F510E" w:rsidRDefault="00BE2622" w:rsidP="00BE2622">
      <w:pPr>
        <w:numPr>
          <w:ilvl w:val="0"/>
          <w:numId w:val="31"/>
        </w:numPr>
        <w:jc w:val="both"/>
        <w:rPr>
          <w:rFonts w:ascii="Calibri" w:hAnsi="Calibri"/>
        </w:rPr>
      </w:pPr>
      <w:r w:rsidRPr="000F510E">
        <w:rPr>
          <w:rFonts w:ascii="Calibri" w:hAnsi="Calibri" w:cs="Arial"/>
          <w:bCs/>
        </w:rPr>
        <w:t>That a miscarriage of justice that has occurred, is occurring, or is likely to occur</w:t>
      </w:r>
    </w:p>
    <w:p w14:paraId="17D1F170" w14:textId="77777777" w:rsidR="00BE2622" w:rsidRPr="000F510E" w:rsidRDefault="00BE2622" w:rsidP="00BE2622">
      <w:pPr>
        <w:numPr>
          <w:ilvl w:val="0"/>
          <w:numId w:val="31"/>
        </w:numPr>
        <w:jc w:val="both"/>
        <w:rPr>
          <w:rFonts w:ascii="Calibri" w:hAnsi="Calibri"/>
        </w:rPr>
      </w:pPr>
      <w:r w:rsidRPr="000F510E">
        <w:rPr>
          <w:rFonts w:ascii="Calibri" w:hAnsi="Calibri" w:cs="Arial"/>
          <w:bCs/>
        </w:rPr>
        <w:t>That the health or safety of any individual has been, is being, or is likely to be, endangered</w:t>
      </w:r>
    </w:p>
    <w:p w14:paraId="6C281D17" w14:textId="77777777" w:rsidR="00BE2622" w:rsidRPr="000F510E" w:rsidRDefault="00BE2622" w:rsidP="00BE2622">
      <w:pPr>
        <w:numPr>
          <w:ilvl w:val="0"/>
          <w:numId w:val="31"/>
        </w:numPr>
        <w:jc w:val="both"/>
        <w:rPr>
          <w:rFonts w:ascii="Calibri" w:hAnsi="Calibri"/>
        </w:rPr>
      </w:pPr>
      <w:r w:rsidRPr="000F510E">
        <w:rPr>
          <w:rFonts w:ascii="Calibri" w:hAnsi="Calibri" w:cs="Arial"/>
          <w:bCs/>
        </w:rPr>
        <w:t>That the environment, has been, is being, or is likely to be, damaged</w:t>
      </w:r>
    </w:p>
    <w:p w14:paraId="59F0FF87" w14:textId="77777777" w:rsidR="00BE2622" w:rsidRPr="00C24931" w:rsidRDefault="00BE2622" w:rsidP="00BE2622">
      <w:pPr>
        <w:numPr>
          <w:ilvl w:val="0"/>
          <w:numId w:val="31"/>
        </w:numPr>
        <w:jc w:val="both"/>
        <w:rPr>
          <w:rFonts w:ascii="Calibri" w:hAnsi="Calibri"/>
        </w:rPr>
      </w:pPr>
      <w:r w:rsidRPr="000F510E">
        <w:rPr>
          <w:rFonts w:ascii="Calibri" w:hAnsi="Calibri" w:cs="Arial"/>
          <w:bCs/>
        </w:rPr>
        <w:t>That information tending to show any of the above, is being, or is likely to be, deliberately concealed.</w:t>
      </w:r>
    </w:p>
    <w:p w14:paraId="0D87C7C5" w14:textId="77777777" w:rsidR="00BE2622" w:rsidRDefault="00BE2622" w:rsidP="00BE2622">
      <w:pPr>
        <w:jc w:val="both"/>
        <w:rPr>
          <w:rFonts w:ascii="Calibri" w:hAnsi="Calibri" w:cs="Arial"/>
          <w:bCs/>
        </w:rPr>
      </w:pPr>
    </w:p>
    <w:p w14:paraId="2D078F5C" w14:textId="77777777" w:rsidR="00BE2622" w:rsidRDefault="00BE2622" w:rsidP="00BE2622">
      <w:pPr>
        <w:jc w:val="both"/>
        <w:rPr>
          <w:rFonts w:ascii="Calibri" w:hAnsi="Calibri" w:cs="Arial"/>
          <w:bCs/>
          <w:i/>
          <w:iCs/>
        </w:rPr>
      </w:pPr>
      <w:r w:rsidRPr="000F510E">
        <w:rPr>
          <w:rFonts w:ascii="Calibri" w:hAnsi="Calibri" w:cs="Arial"/>
          <w:bCs/>
          <w:i/>
          <w:iCs/>
        </w:rPr>
        <w:t xml:space="preserve">Disclosure </w:t>
      </w:r>
      <w:r>
        <w:rPr>
          <w:rFonts w:ascii="Calibri" w:hAnsi="Calibri" w:cs="Arial"/>
          <w:bCs/>
          <w:i/>
          <w:iCs/>
        </w:rPr>
        <w:t>P</w:t>
      </w:r>
      <w:r w:rsidRPr="000F510E">
        <w:rPr>
          <w:rFonts w:ascii="Calibri" w:hAnsi="Calibri" w:cs="Arial"/>
          <w:bCs/>
          <w:i/>
          <w:iCs/>
        </w:rPr>
        <w:t xml:space="preserve">rocedure </w:t>
      </w:r>
    </w:p>
    <w:p w14:paraId="16137825" w14:textId="4783E850" w:rsidR="00BE2622" w:rsidRPr="000F510E" w:rsidRDefault="00BE2622" w:rsidP="00BE2622">
      <w:pPr>
        <w:numPr>
          <w:ilvl w:val="0"/>
          <w:numId w:val="31"/>
        </w:numPr>
        <w:jc w:val="both"/>
        <w:rPr>
          <w:rFonts w:ascii="Calibri" w:hAnsi="Calibri"/>
        </w:rPr>
      </w:pPr>
      <w:r w:rsidRPr="000F510E">
        <w:rPr>
          <w:rFonts w:ascii="Calibri" w:hAnsi="Calibri" w:cs="Arial"/>
          <w:bCs/>
        </w:rPr>
        <w:t>Where it is believed that one or more of the above circumstances listed above has occurred staff should promptly disclose this with th</w:t>
      </w:r>
      <w:r>
        <w:rPr>
          <w:rFonts w:ascii="Calibri" w:hAnsi="Calibri" w:cs="Arial"/>
          <w:bCs/>
        </w:rPr>
        <w:t>e Nursery Manager</w:t>
      </w:r>
      <w:r w:rsidRPr="000F510E">
        <w:rPr>
          <w:rFonts w:ascii="Calibri" w:hAnsi="Calibri" w:cs="Arial"/>
          <w:bCs/>
        </w:rPr>
        <w:t xml:space="preserve"> so that any appropriate action can be taken. If it is inappropriate to make such a disclosure to the </w:t>
      </w:r>
      <w:r>
        <w:rPr>
          <w:rFonts w:ascii="Calibri" w:hAnsi="Calibri" w:cs="Arial"/>
          <w:bCs/>
        </w:rPr>
        <w:t>Nursery Manager</w:t>
      </w:r>
      <w:r w:rsidRPr="000F510E">
        <w:rPr>
          <w:rFonts w:ascii="Calibri" w:hAnsi="Calibri" w:cs="Arial"/>
          <w:bCs/>
        </w:rPr>
        <w:t xml:space="preserve"> (i.e. because it relates to </w:t>
      </w:r>
      <w:r>
        <w:rPr>
          <w:rFonts w:ascii="Calibri" w:hAnsi="Calibri" w:cs="Arial"/>
          <w:bCs/>
        </w:rPr>
        <w:t>Nursery Manager</w:t>
      </w:r>
      <w:r w:rsidRPr="000F510E">
        <w:rPr>
          <w:rFonts w:ascii="Calibri" w:hAnsi="Calibri" w:cs="Arial"/>
          <w:bCs/>
        </w:rPr>
        <w:t xml:space="preserve">) the member of staff should speak to </w:t>
      </w:r>
      <w:r>
        <w:rPr>
          <w:rFonts w:ascii="Calibri" w:hAnsi="Calibri" w:cs="Arial"/>
          <w:bCs/>
        </w:rPr>
        <w:t>the Nursery Owner.</w:t>
      </w:r>
      <w:r w:rsidR="00710111">
        <w:rPr>
          <w:rFonts w:ascii="Calibri" w:hAnsi="Calibri" w:cs="Arial"/>
          <w:bCs/>
        </w:rPr>
        <w:t xml:space="preserve"> </w:t>
      </w:r>
    </w:p>
    <w:p w14:paraId="03F4CE01" w14:textId="1C521482" w:rsidR="00BE2622" w:rsidRPr="000F510E" w:rsidRDefault="00BE2622" w:rsidP="00BE2622">
      <w:pPr>
        <w:numPr>
          <w:ilvl w:val="0"/>
          <w:numId w:val="31"/>
        </w:numPr>
        <w:jc w:val="both"/>
        <w:rPr>
          <w:rFonts w:ascii="Calibri" w:hAnsi="Calibri"/>
        </w:rPr>
      </w:pPr>
      <w:r w:rsidRPr="000F510E">
        <w:rPr>
          <w:rFonts w:ascii="Calibri" w:hAnsi="Calibri" w:cs="Arial"/>
          <w:bCs/>
        </w:rPr>
        <w:t>Staff will suffer no detriment of any sort for making such a disclosure in accordance with this procedure. For further guidance in the use of the disclosure procedure, staff should speak in confidence to the Nursery Manager/ Nursery Owners.</w:t>
      </w:r>
      <w:r w:rsidR="00E4434F">
        <w:rPr>
          <w:rFonts w:ascii="Calibri" w:hAnsi="Calibri" w:cs="Arial"/>
          <w:bCs/>
        </w:rPr>
        <w:t xml:space="preserve"> </w:t>
      </w:r>
    </w:p>
    <w:p w14:paraId="618FB66E" w14:textId="77777777" w:rsidR="00BE2622" w:rsidRPr="000F510E" w:rsidRDefault="00BE2622" w:rsidP="00BE2622">
      <w:pPr>
        <w:numPr>
          <w:ilvl w:val="0"/>
          <w:numId w:val="31"/>
        </w:numPr>
        <w:jc w:val="both"/>
        <w:rPr>
          <w:rFonts w:ascii="Calibri" w:hAnsi="Calibri"/>
        </w:rPr>
      </w:pPr>
      <w:r w:rsidRPr="000F510E">
        <w:rPr>
          <w:rFonts w:ascii="Calibri" w:hAnsi="Calibri" w:cs="Arial"/>
          <w:bCs/>
        </w:rPr>
        <w:t>Any disclosure or concerns raised will be treated seriously and will be dealt with in a consistent and confidential manner and will be followed through in a detailed and thorough manner</w:t>
      </w:r>
    </w:p>
    <w:p w14:paraId="61569165" w14:textId="77777777" w:rsidR="00BE2622" w:rsidRPr="000F510E" w:rsidRDefault="00BE2622" w:rsidP="00BE2622">
      <w:pPr>
        <w:numPr>
          <w:ilvl w:val="0"/>
          <w:numId w:val="31"/>
        </w:numPr>
        <w:jc w:val="both"/>
        <w:rPr>
          <w:rFonts w:ascii="Calibri" w:hAnsi="Calibri"/>
        </w:rPr>
      </w:pPr>
      <w:r w:rsidRPr="000F510E">
        <w:rPr>
          <w:rFonts w:ascii="Calibri" w:hAnsi="Calibri" w:cs="Arial"/>
          <w:bCs/>
        </w:rPr>
        <w:t>Any staff member who is involved in victimising staff that make a disclosure, takes any action to deter staff from disclosing information or makes malicious allegations or disclosures in bad faith will be subject to potential disciplinary action which may result in dismissal.</w:t>
      </w:r>
    </w:p>
    <w:p w14:paraId="5114BE0F" w14:textId="77777777" w:rsidR="00BE2622" w:rsidRPr="000F510E" w:rsidRDefault="00BE2622" w:rsidP="00BE2622">
      <w:pPr>
        <w:numPr>
          <w:ilvl w:val="0"/>
          <w:numId w:val="31"/>
        </w:numPr>
        <w:jc w:val="both"/>
        <w:rPr>
          <w:rFonts w:ascii="Calibri" w:hAnsi="Calibri"/>
        </w:rPr>
      </w:pPr>
      <w:r w:rsidRPr="000F510E">
        <w:rPr>
          <w:rFonts w:ascii="Calibri" w:hAnsi="Calibri" w:cs="Arial"/>
          <w:bCs/>
        </w:rPr>
        <w:t>Failure to report serious matters can also be investigated and potentially lead to disciplinary action which may result in dismissal</w:t>
      </w:r>
    </w:p>
    <w:p w14:paraId="23CC34A5" w14:textId="77777777" w:rsidR="00BE2622" w:rsidRPr="000F510E" w:rsidRDefault="00BE2622" w:rsidP="00BE2622">
      <w:pPr>
        <w:numPr>
          <w:ilvl w:val="0"/>
          <w:numId w:val="31"/>
        </w:numPr>
        <w:jc w:val="both"/>
        <w:rPr>
          <w:rFonts w:ascii="Calibri" w:hAnsi="Calibri"/>
        </w:rPr>
      </w:pPr>
      <w:r w:rsidRPr="000F510E">
        <w:rPr>
          <w:rFonts w:ascii="Calibri" w:hAnsi="Calibri" w:cs="Arial"/>
          <w:bCs/>
        </w:rPr>
        <w:t xml:space="preserve">Any </w:t>
      </w:r>
      <w:r>
        <w:rPr>
          <w:rFonts w:ascii="Calibri" w:hAnsi="Calibri" w:cs="Arial"/>
          <w:bCs/>
        </w:rPr>
        <w:t>member of the Management Team</w:t>
      </w:r>
      <w:r w:rsidRPr="000F510E">
        <w:rPr>
          <w:rFonts w:ascii="Calibri" w:hAnsi="Calibri" w:cs="Arial"/>
          <w:bCs/>
        </w:rPr>
        <w:t xml:space="preserve"> who inappropriately deals with a whistle-blowing issue (e.g. failing to react appropriately by not </w:t>
      </w:r>
      <w:proofErr w:type="gramStart"/>
      <w:r w:rsidRPr="000F510E">
        <w:rPr>
          <w:rFonts w:ascii="Calibri" w:hAnsi="Calibri" w:cs="Arial"/>
          <w:bCs/>
        </w:rPr>
        <w:t>taking action</w:t>
      </w:r>
      <w:proofErr w:type="gramEnd"/>
      <w:r w:rsidRPr="000F510E">
        <w:rPr>
          <w:rFonts w:ascii="Calibri" w:hAnsi="Calibri" w:cs="Arial"/>
          <w:bCs/>
        </w:rPr>
        <w:t xml:space="preserve"> in a timely manner or disclosing confidential information) may be deemed to have engaged in gross misconduct which could lead to dismissal.</w:t>
      </w:r>
    </w:p>
    <w:p w14:paraId="2C41C32F" w14:textId="77777777" w:rsidR="00BE2622" w:rsidRDefault="00BE2622" w:rsidP="00DF70A9">
      <w:pPr>
        <w:jc w:val="both"/>
      </w:pPr>
    </w:p>
    <w:sectPr w:rsidR="00BE2622" w:rsidSect="001B3E71">
      <w:headerReference w:type="default" r:id="rId7"/>
      <w:footerReference w:type="default" r:id="rId8"/>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BF0C6" w14:textId="77777777" w:rsidR="009D3969" w:rsidRDefault="009D3969" w:rsidP="004A3F53">
      <w:r>
        <w:separator/>
      </w:r>
    </w:p>
  </w:endnote>
  <w:endnote w:type="continuationSeparator" w:id="0">
    <w:p w14:paraId="25068614" w14:textId="77777777" w:rsidR="009D3969" w:rsidRDefault="009D3969"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244E" w14:textId="64CFD54F" w:rsidR="00372852" w:rsidRDefault="00372852">
    <w:pPr>
      <w:pStyle w:val="Footer"/>
    </w:pPr>
    <w:r>
      <w:t xml:space="preserve">This policy was adapted </w:t>
    </w:r>
    <w:r w:rsidR="00AB7B67">
      <w:t xml:space="preserve">in February 2026 by Sophie Bieny </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E8A02" w14:textId="77777777" w:rsidR="009D3969" w:rsidRDefault="009D3969" w:rsidP="004A3F53">
      <w:r>
        <w:separator/>
      </w:r>
    </w:p>
  </w:footnote>
  <w:footnote w:type="continuationSeparator" w:id="0">
    <w:p w14:paraId="689CC5E1" w14:textId="77777777" w:rsidR="009D3969" w:rsidRDefault="009D3969"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23CA9" w14:textId="77777777" w:rsidR="00BA2906" w:rsidRDefault="00BA2906">
    <w:pPr>
      <w:pStyle w:val="Header"/>
      <w:rPr>
        <w:noProof/>
      </w:rPr>
    </w:pPr>
  </w:p>
  <w:p w14:paraId="2A0DFAD8" w14:textId="77777777" w:rsidR="00BA2906" w:rsidRDefault="00BA2906">
    <w:pPr>
      <w:pStyle w:val="Header"/>
      <w:rPr>
        <w:noProof/>
      </w:rPr>
    </w:pPr>
  </w:p>
  <w:p w14:paraId="48C7C8D2" w14:textId="0E6DEC46" w:rsidR="00BA2906" w:rsidRDefault="00BA2906">
    <w:pPr>
      <w:pStyle w:val="Header"/>
    </w:pPr>
    <w:r>
      <w:rPr>
        <w:noProof/>
      </w:rPr>
      <w:drawing>
        <wp:anchor distT="0" distB="0" distL="114300" distR="114300" simplePos="0" relativeHeight="251659264" behindDoc="0" locked="0" layoutInCell="1" allowOverlap="1" wp14:anchorId="72888DE1" wp14:editId="5C5F6FB0">
          <wp:simplePos x="0" y="0"/>
          <wp:positionH relativeFrom="margin">
            <wp:posOffset>-355985</wp:posOffset>
          </wp:positionH>
          <wp:positionV relativeFrom="page">
            <wp:posOffset>19050</wp:posOffset>
          </wp:positionV>
          <wp:extent cx="7557135" cy="10758878"/>
          <wp:effectExtent l="19050" t="19050" r="24765" b="2349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64892" cy="1076992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4314BFB" w14:textId="77777777" w:rsidR="00372852" w:rsidRDefault="003728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87B7A5F"/>
    <w:multiLevelType w:val="hybridMultilevel"/>
    <w:tmpl w:val="1DFC9BC0"/>
    <w:lvl w:ilvl="0" w:tplc="08090005">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9C6CBC"/>
    <w:multiLevelType w:val="hybridMultilevel"/>
    <w:tmpl w:val="96A243EC"/>
    <w:lvl w:ilvl="0" w:tplc="08090005">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8E67B7"/>
    <w:multiLevelType w:val="hybridMultilevel"/>
    <w:tmpl w:val="ABEACC68"/>
    <w:lvl w:ilvl="0" w:tplc="08090005">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E85DF2"/>
    <w:multiLevelType w:val="hybridMultilevel"/>
    <w:tmpl w:val="A00C5CF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34"/>
  </w:num>
  <w:num w:numId="2" w16cid:durableId="1561400772">
    <w:abstractNumId w:val="35"/>
  </w:num>
  <w:num w:numId="3" w16cid:durableId="1051613402">
    <w:abstractNumId w:val="7"/>
  </w:num>
  <w:num w:numId="4" w16cid:durableId="849879074">
    <w:abstractNumId w:val="36"/>
  </w:num>
  <w:num w:numId="5" w16cid:durableId="2094081272">
    <w:abstractNumId w:val="31"/>
  </w:num>
  <w:num w:numId="6" w16cid:durableId="1159425459">
    <w:abstractNumId w:val="25"/>
  </w:num>
  <w:num w:numId="7" w16cid:durableId="1866289113">
    <w:abstractNumId w:val="15"/>
  </w:num>
  <w:num w:numId="8" w16cid:durableId="215241996">
    <w:abstractNumId w:val="1"/>
  </w:num>
  <w:num w:numId="9" w16cid:durableId="1906185344">
    <w:abstractNumId w:val="8"/>
  </w:num>
  <w:num w:numId="10" w16cid:durableId="871844596">
    <w:abstractNumId w:val="29"/>
  </w:num>
  <w:num w:numId="11" w16cid:durableId="874847035">
    <w:abstractNumId w:val="37"/>
  </w:num>
  <w:num w:numId="12" w16cid:durableId="1363702844">
    <w:abstractNumId w:val="10"/>
  </w:num>
  <w:num w:numId="13" w16cid:durableId="1765297778">
    <w:abstractNumId w:val="26"/>
  </w:num>
  <w:num w:numId="14" w16cid:durableId="681473611">
    <w:abstractNumId w:val="4"/>
  </w:num>
  <w:num w:numId="15" w16cid:durableId="1817070116">
    <w:abstractNumId w:val="20"/>
  </w:num>
  <w:num w:numId="16" w16cid:durableId="570039518">
    <w:abstractNumId w:val="9"/>
  </w:num>
  <w:num w:numId="17" w16cid:durableId="191580257">
    <w:abstractNumId w:val="23"/>
  </w:num>
  <w:num w:numId="18" w16cid:durableId="1822767801">
    <w:abstractNumId w:val="30"/>
  </w:num>
  <w:num w:numId="19" w16cid:durableId="1337422308">
    <w:abstractNumId w:val="0"/>
  </w:num>
  <w:num w:numId="20" w16cid:durableId="794761936">
    <w:abstractNumId w:val="27"/>
  </w:num>
  <w:num w:numId="21" w16cid:durableId="898712891">
    <w:abstractNumId w:val="16"/>
  </w:num>
  <w:num w:numId="22" w16cid:durableId="2044284595">
    <w:abstractNumId w:val="5"/>
  </w:num>
  <w:num w:numId="23" w16cid:durableId="1979727491">
    <w:abstractNumId w:val="17"/>
  </w:num>
  <w:num w:numId="24" w16cid:durableId="2140103401">
    <w:abstractNumId w:val="14"/>
  </w:num>
  <w:num w:numId="25" w16cid:durableId="1656643376">
    <w:abstractNumId w:val="2"/>
  </w:num>
  <w:num w:numId="26" w16cid:durableId="1925334531">
    <w:abstractNumId w:val="32"/>
  </w:num>
  <w:num w:numId="27" w16cid:durableId="840045172">
    <w:abstractNumId w:val="11"/>
  </w:num>
  <w:num w:numId="28" w16cid:durableId="364870955">
    <w:abstractNumId w:val="13"/>
  </w:num>
  <w:num w:numId="29" w16cid:durableId="755244994">
    <w:abstractNumId w:val="12"/>
  </w:num>
  <w:num w:numId="30" w16cid:durableId="718095033">
    <w:abstractNumId w:val="18"/>
  </w:num>
  <w:num w:numId="31" w16cid:durableId="1400324347">
    <w:abstractNumId w:val="21"/>
  </w:num>
  <w:num w:numId="32" w16cid:durableId="648442023">
    <w:abstractNumId w:val="28"/>
  </w:num>
  <w:num w:numId="33" w16cid:durableId="782116634">
    <w:abstractNumId w:val="22"/>
  </w:num>
  <w:num w:numId="34" w16cid:durableId="92480389">
    <w:abstractNumId w:val="33"/>
  </w:num>
  <w:num w:numId="35" w16cid:durableId="534730895">
    <w:abstractNumId w:val="6"/>
  </w:num>
  <w:num w:numId="36" w16cid:durableId="621107026">
    <w:abstractNumId w:val="24"/>
  </w:num>
  <w:num w:numId="37" w16cid:durableId="76023723">
    <w:abstractNumId w:val="19"/>
  </w:num>
  <w:num w:numId="38" w16cid:durableId="17884242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77367"/>
    <w:rsid w:val="00082E76"/>
    <w:rsid w:val="001B3E71"/>
    <w:rsid w:val="001C1C22"/>
    <w:rsid w:val="001E1B64"/>
    <w:rsid w:val="0020475B"/>
    <w:rsid w:val="00224B41"/>
    <w:rsid w:val="00274F7D"/>
    <w:rsid w:val="00292EA3"/>
    <w:rsid w:val="002D7475"/>
    <w:rsid w:val="002F7E26"/>
    <w:rsid w:val="00315B45"/>
    <w:rsid w:val="0032176B"/>
    <w:rsid w:val="00372852"/>
    <w:rsid w:val="0039508D"/>
    <w:rsid w:val="003A163F"/>
    <w:rsid w:val="003C010C"/>
    <w:rsid w:val="0044154F"/>
    <w:rsid w:val="00454338"/>
    <w:rsid w:val="00477A16"/>
    <w:rsid w:val="004A3F53"/>
    <w:rsid w:val="004E5F26"/>
    <w:rsid w:val="00534325"/>
    <w:rsid w:val="00544000"/>
    <w:rsid w:val="005813DF"/>
    <w:rsid w:val="005D3956"/>
    <w:rsid w:val="00614916"/>
    <w:rsid w:val="006B1874"/>
    <w:rsid w:val="006E4A9E"/>
    <w:rsid w:val="00706C44"/>
    <w:rsid w:val="00707E1E"/>
    <w:rsid w:val="00710111"/>
    <w:rsid w:val="00710EBC"/>
    <w:rsid w:val="00742E32"/>
    <w:rsid w:val="007615B7"/>
    <w:rsid w:val="007B7C9A"/>
    <w:rsid w:val="007C1DBF"/>
    <w:rsid w:val="0082083B"/>
    <w:rsid w:val="00842B1E"/>
    <w:rsid w:val="00936CC7"/>
    <w:rsid w:val="009D3969"/>
    <w:rsid w:val="009F75B2"/>
    <w:rsid w:val="00A632F3"/>
    <w:rsid w:val="00A933D5"/>
    <w:rsid w:val="00AB65B3"/>
    <w:rsid w:val="00AB7B67"/>
    <w:rsid w:val="00B03BA6"/>
    <w:rsid w:val="00BA2906"/>
    <w:rsid w:val="00BE2622"/>
    <w:rsid w:val="00C04250"/>
    <w:rsid w:val="00C62B85"/>
    <w:rsid w:val="00CF1708"/>
    <w:rsid w:val="00DB3131"/>
    <w:rsid w:val="00DC2306"/>
    <w:rsid w:val="00DE6CAD"/>
    <w:rsid w:val="00DF70A9"/>
    <w:rsid w:val="00E30147"/>
    <w:rsid w:val="00E30591"/>
    <w:rsid w:val="00E4434F"/>
    <w:rsid w:val="00E47A69"/>
    <w:rsid w:val="00E564A4"/>
    <w:rsid w:val="00E91573"/>
    <w:rsid w:val="00F22AB3"/>
    <w:rsid w:val="00F235D4"/>
    <w:rsid w:val="00F24A85"/>
    <w:rsid w:val="00F465D8"/>
    <w:rsid w:val="00F764A6"/>
    <w:rsid w:val="00F91763"/>
    <w:rsid w:val="00F9417C"/>
    <w:rsid w:val="00FA27F1"/>
    <w:rsid w:val="00FC4FC4"/>
    <w:rsid w:val="00FD0703"/>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426</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8</cp:revision>
  <cp:lastPrinted>2022-08-09T10:36:00Z</cp:lastPrinted>
  <dcterms:created xsi:type="dcterms:W3CDTF">2022-09-15T13:51:00Z</dcterms:created>
  <dcterms:modified xsi:type="dcterms:W3CDTF">2026-02-09T17:04:00Z</dcterms:modified>
</cp:coreProperties>
</file>